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XI POWIATOWY KONKURS </w:t>
      </w:r>
    </w:p>
    <w:p>
      <w:pPr>
        <w:pStyle w:val="Normal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POEZJI </w:t>
      </w:r>
      <w:r>
        <w:rPr>
          <w:rFonts w:cs="Times New Roman" w:ascii="Times New Roman" w:hAnsi="Times New Roman"/>
          <w:sz w:val="48"/>
          <w:szCs w:val="48"/>
        </w:rPr>
        <w:t>Ś</w:t>
      </w:r>
      <w:r>
        <w:rPr>
          <w:rFonts w:ascii="Algerian" w:hAnsi="Algerian"/>
          <w:sz w:val="48"/>
          <w:szCs w:val="48"/>
        </w:rPr>
        <w:t>PIEWANEJ</w:t>
      </w:r>
    </w:p>
    <w:p>
      <w:pPr>
        <w:pStyle w:val="Normal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,,Szli tędy ludzie...”</w:t>
      </w:r>
    </w:p>
    <w:p>
      <w:pPr>
        <w:pStyle w:val="Normal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Drodzy Nauczyciele i uczniowie!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       </w:t>
      </w:r>
      <w:r>
        <w:rPr>
          <w:rFonts w:ascii="Cambria" w:hAnsi="Cambria" w:asciiTheme="majorHAnsi" w:hAnsiTheme="majorHAnsi"/>
          <w:sz w:val="36"/>
          <w:szCs w:val="36"/>
        </w:rPr>
        <w:t xml:space="preserve">Zapraszamy Państwa wraz z Waszymi podopiecznymi do udziału w kolejnej edycji konkursu poezji śpiewanej. Konkurs skierowany jest do uczniów szkół ponadpodstawowych.  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>REGULAMIN KONKURSU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  <w:u w:val="single"/>
        </w:rPr>
      </w:pPr>
      <w:r>
        <w:rPr>
          <w:rFonts w:ascii="Cambria" w:hAnsi="Cambria" w:asciiTheme="majorHAnsi" w:hAnsiTheme="majorHAnsi"/>
          <w:sz w:val="36"/>
          <w:szCs w:val="36"/>
          <w:u w:val="single"/>
        </w:rPr>
        <w:t>Organizatorzy: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Wydział Edukacji Starostwa Powiatowego w Wejherowie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Powiatowy Zespół Szkół w Redzie</w:t>
      </w:r>
    </w:p>
    <w:p>
      <w:pPr>
        <w:pStyle w:val="ListParagraph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  <w:u w:val="single"/>
        </w:rPr>
      </w:pPr>
      <w:r>
        <w:rPr>
          <w:rFonts w:ascii="Cambria" w:hAnsi="Cambria" w:asciiTheme="majorHAnsi" w:hAnsiTheme="majorHAnsi"/>
          <w:sz w:val="36"/>
          <w:szCs w:val="36"/>
          <w:u w:val="single"/>
        </w:rPr>
        <w:t>Cele konkursu: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>rozwijanie zainteresowań uczniów formą poezji śpiewanej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>zwrócenie uwagi na istotę i piękno tekstu piosenek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>popularyzowanie wykonawców poezji śpiewanej i ich repertuaru wśród młodzieży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>przybliżenie sylwetek i twórczości znanych poetów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>uwrażliwienie uczniów na dbałość i estetykę wykonania utworów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  <w:u w:val="single"/>
        </w:rPr>
      </w:pPr>
      <w:r>
        <w:rPr>
          <w:rFonts w:ascii="Cambria" w:hAnsi="Cambria" w:asciiTheme="majorHAnsi" w:hAnsiTheme="majorHAnsi"/>
          <w:sz w:val="36"/>
          <w:szCs w:val="36"/>
          <w:u w:val="single"/>
        </w:rPr>
        <w:t>Przedmiot oceny konkursowej: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Komisja będzie oceniać sposób zaprezentowania utworu wg podanych kryteriów: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 xml:space="preserve">dykcja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 xml:space="preserve">emisja głosu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 xml:space="preserve">aranżacja utworu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•</w:t>
      </w:r>
      <w:r>
        <w:rPr>
          <w:rFonts w:ascii="Cambria" w:hAnsi="Cambria" w:asciiTheme="majorHAnsi" w:hAnsiTheme="majorHAnsi"/>
          <w:sz w:val="36"/>
          <w:szCs w:val="36"/>
        </w:rPr>
        <w:tab/>
        <w:t xml:space="preserve">artyzm  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  <w:u w:val="single"/>
        </w:rPr>
      </w:pPr>
      <w:r>
        <w:rPr>
          <w:rFonts w:ascii="Cambria" w:hAnsi="Cambria" w:asciiTheme="majorHAnsi" w:hAnsiTheme="majorHAnsi"/>
          <w:sz w:val="36"/>
          <w:szCs w:val="36"/>
          <w:u w:val="single"/>
        </w:rPr>
        <w:t>Struktura i przebieg konkursu: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>Etap międzyszkolny</w:t>
      </w:r>
      <w:r>
        <w:rPr>
          <w:rFonts w:ascii="Cambria" w:hAnsi="Cambria" w:asciiTheme="majorHAnsi" w:hAnsiTheme="majorHAnsi"/>
          <w:sz w:val="36"/>
          <w:szCs w:val="36"/>
        </w:rPr>
        <w:t xml:space="preserve"> odbędzie się w PZS w Redzie (budynek B) 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>8</w:t>
      </w:r>
      <w:r>
        <w:rPr>
          <w:rFonts w:ascii="Cambria" w:hAnsi="Cambria" w:asciiTheme="majorHAnsi" w:hAnsiTheme="majorHAnsi"/>
          <w:b/>
          <w:sz w:val="36"/>
          <w:szCs w:val="36"/>
        </w:rPr>
        <w:t>.</w:t>
      </w:r>
      <w:r>
        <w:rPr>
          <w:rFonts w:ascii="Cambria" w:hAnsi="Cambria" w:asciiTheme="majorHAnsi" w:hAnsiTheme="majorHAnsi"/>
          <w:b/>
          <w:sz w:val="36"/>
          <w:szCs w:val="36"/>
        </w:rPr>
        <w:t>04</w:t>
      </w:r>
      <w:r>
        <w:rPr>
          <w:rFonts w:ascii="Cambria" w:hAnsi="Cambria" w:asciiTheme="majorHAnsi" w:hAnsiTheme="majorHAnsi"/>
          <w:b/>
          <w:sz w:val="36"/>
          <w:szCs w:val="36"/>
        </w:rPr>
        <w:t>.202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>r. o godz. 10.00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Lista z nazwą i adresem szkoły, imieniem  i nazwiskiem nauczyciela opiekującego się uczestnikami oraz imionami i nazwiskami wykonawców należy przesłać do 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>5</w:t>
      </w:r>
      <w:r>
        <w:rPr>
          <w:rFonts w:ascii="Cambria" w:hAnsi="Cambria" w:asciiTheme="majorHAnsi" w:hAnsiTheme="majorHAnsi"/>
          <w:b/>
          <w:sz w:val="36"/>
          <w:szCs w:val="36"/>
        </w:rPr>
        <w:t>.</w:t>
      </w:r>
      <w:r>
        <w:rPr>
          <w:rFonts w:ascii="Cambria" w:hAnsi="Cambria" w:asciiTheme="majorHAnsi" w:hAnsiTheme="majorHAnsi"/>
          <w:b/>
          <w:sz w:val="36"/>
          <w:szCs w:val="36"/>
        </w:rPr>
        <w:t>04</w:t>
      </w:r>
      <w:r>
        <w:rPr>
          <w:rFonts w:ascii="Cambria" w:hAnsi="Cambria" w:asciiTheme="majorHAnsi" w:hAnsiTheme="majorHAnsi"/>
          <w:b/>
          <w:sz w:val="36"/>
          <w:szCs w:val="36"/>
        </w:rPr>
        <w:t>.2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 xml:space="preserve">r. </w:t>
      </w:r>
      <w:r>
        <w:rPr>
          <w:rFonts w:ascii="Cambria" w:hAnsi="Cambria" w:asciiTheme="majorHAnsi" w:hAnsiTheme="majorHAnsi"/>
          <w:b w:val="false"/>
          <w:bCs w:val="false"/>
          <w:sz w:val="36"/>
          <w:szCs w:val="36"/>
        </w:rPr>
        <w:t>na adres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  <w:sz w:val="36"/>
          <w:szCs w:val="36"/>
        </w:rPr>
        <w:t>joannakleinszalkowska@gmail.com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Regulamin przebiegu eliminacji finałowych: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W etapie międzyszkolnym daną szkołę może reprezentować dowolna liczba wykonawców w każdej z dwóch kategorii, czyli zespół (od duetu do oktetu) lub solista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 </w:t>
      </w:r>
      <w:r>
        <w:rPr>
          <w:rFonts w:ascii="Cambria" w:hAnsi="Cambria" w:asciiTheme="majorHAnsi" w:hAnsiTheme="majorHAnsi"/>
          <w:sz w:val="36"/>
          <w:szCs w:val="36"/>
        </w:rPr>
        <w:t xml:space="preserve">Czas jednej prezentacji nie może przekraczać 4 minut 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Uczestnicy prezentują jeden utwór w języku polskim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</w:t>
      </w:r>
      <w:r>
        <w:rPr>
          <w:rFonts w:ascii="Cambria" w:hAnsi="Cambria" w:asciiTheme="majorHAnsi" w:hAnsiTheme="majorHAnsi"/>
          <w:sz w:val="36"/>
          <w:szCs w:val="36"/>
        </w:rPr>
        <w:t>Decyzje jury są ostateczne. Na najlepszych wykonawców czekają nagrody rzeczowe</w:t>
      </w:r>
    </w:p>
    <w:p>
      <w:pPr>
        <w:pStyle w:val="ListParagraph"/>
        <w:ind w:left="1440" w:hanging="0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ListParagraph"/>
        <w:numPr>
          <w:ilvl w:val="0"/>
          <w:numId w:val="4"/>
        </w:numPr>
        <w:ind w:left="567" w:hanging="283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Koncert laureatów odbędzie się w ZSP w Redzie w dniu ogłoszenia wyników konkursu</w:t>
      </w:r>
      <w:r>
        <w:rPr>
          <w:rStyle w:val="Zakotwiczenieprzypisudolnego"/>
          <w:rFonts w:ascii="Cambria" w:hAnsi="Cambria" w:asciiTheme="majorHAnsi" w:hAnsiTheme="majorHAnsi"/>
          <w:sz w:val="36"/>
          <w:szCs w:val="36"/>
        </w:rPr>
        <w:footnoteReference w:id="2"/>
      </w:r>
    </w:p>
    <w:p>
      <w:pPr>
        <w:pStyle w:val="ListParagraph"/>
        <w:ind w:left="567" w:hanging="0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  <w:u w:val="single"/>
        </w:rPr>
      </w:pPr>
      <w:r>
        <w:rPr>
          <w:rFonts w:ascii="Cambria" w:hAnsi="Cambria" w:asciiTheme="majorHAnsi" w:hAnsiTheme="majorHAnsi"/>
          <w:sz w:val="36"/>
          <w:szCs w:val="36"/>
          <w:u w:val="single"/>
        </w:rPr>
        <w:t>Komisja sędziowska: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Przygotowaniem, przeprowadzeniem oraz oceną poszczególnych wykonawców zajmuje się Komisja Konkursowa</w:t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Normal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                                </w:t>
      </w:r>
    </w:p>
    <w:p>
      <w:pPr>
        <w:pStyle w:val="Normal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                                </w:t>
      </w:r>
    </w:p>
    <w:p>
      <w:pPr>
        <w:pStyle w:val="Normal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  </w:t>
      </w:r>
      <w:r>
        <w:rPr>
          <w:rFonts w:ascii="Cambria" w:hAnsi="Cambria" w:asciiTheme="majorHAnsi" w:hAnsiTheme="majorHAnsi"/>
          <w:b/>
          <w:sz w:val="36"/>
          <w:szCs w:val="36"/>
        </w:rPr>
        <w:t>KARTA ZGŁOSZENIA</w:t>
      </w:r>
    </w:p>
    <w:p>
      <w:pPr>
        <w:pStyle w:val="Normal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 xml:space="preserve"> </w:t>
      </w:r>
      <w:r>
        <w:rPr>
          <w:rFonts w:ascii="Cambria" w:hAnsi="Cambria" w:asciiTheme="majorHAnsi" w:hAnsiTheme="majorHAnsi"/>
          <w:b/>
          <w:sz w:val="36"/>
          <w:szCs w:val="36"/>
        </w:rPr>
        <w:t>Imiona i nazwiska uczestników:</w:t>
      </w:r>
    </w:p>
    <w:p>
      <w:pPr>
        <w:pStyle w:val="Normal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Theme="majorHAnsi" w:hAnsiTheme="majorHAnsi" w:ascii="Cambria" w:hAnsi="Cambria"/>
          <w:b/>
          <w:sz w:val="36"/>
          <w:szCs w:val="36"/>
        </w:rPr>
      </w:r>
    </w:p>
    <w:p>
      <w:pPr>
        <w:pStyle w:val="ListParagraph"/>
        <w:ind w:left="1440" w:hanging="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Theme="majorHAnsi" w:hAnsiTheme="majorHAnsi" w:ascii="Cambria" w:hAnsi="Cambria"/>
          <w:b/>
          <w:sz w:val="36"/>
          <w:szCs w:val="36"/>
        </w:rPr>
      </w:r>
    </w:p>
    <w:p>
      <w:pPr>
        <w:pStyle w:val="ListParagraph"/>
        <w:ind w:left="1440" w:hanging="0"/>
        <w:rPr>
          <w:rFonts w:ascii="Cambria" w:hAnsi="Cambria" w:asciiTheme="majorHAnsi" w:hAnsiTheme="majorHAnsi"/>
          <w:sz w:val="36"/>
          <w:szCs w:val="36"/>
        </w:rPr>
      </w:pPr>
      <w:r>
        <w:rPr>
          <w:rFonts w:asciiTheme="majorHAnsi" w:hAnsiTheme="majorHAnsi" w:ascii="Cambria" w:hAnsi="Cambria"/>
          <w:sz w:val="36"/>
          <w:szCs w:val="36"/>
        </w:rPr>
      </w:r>
    </w:p>
    <w:p>
      <w:pPr>
        <w:pStyle w:val="ListParagraph"/>
        <w:ind w:left="1440" w:hanging="144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>Imię i nazwisko opiekuna: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Theme="majorHAnsi" w:hAnsiTheme="majorHAnsi" w:ascii="Cambria" w:hAnsi="Cambria"/>
          <w:b/>
          <w:sz w:val="36"/>
          <w:szCs w:val="36"/>
        </w:rPr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……………………………………………………………………………</w:t>
      </w:r>
      <w:r>
        <w:rPr>
          <w:rFonts w:ascii="Cambria" w:hAnsi="Cambria" w:asciiTheme="majorHAnsi" w:hAnsiTheme="majorHAnsi"/>
          <w:sz w:val="36"/>
          <w:szCs w:val="36"/>
        </w:rPr>
        <w:t>.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>Nazwa i adres szkoły: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……………………………………………………………………………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……………………………………………………………………………</w:t>
      </w:r>
      <w:r>
        <w:rPr>
          <w:rFonts w:ascii="Cambria" w:hAnsi="Cambria" w:asciiTheme="majorHAnsi" w:hAnsiTheme="majorHAnsi"/>
          <w:sz w:val="36"/>
          <w:szCs w:val="36"/>
        </w:rPr>
        <w:t>.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 xml:space="preserve">Telefon kontaktowy: </w:t>
      </w:r>
      <w:r>
        <w:rPr>
          <w:rFonts w:ascii="Cambria" w:hAnsi="Cambria" w:asciiTheme="majorHAnsi" w:hAnsiTheme="majorHAnsi"/>
          <w:sz w:val="36"/>
          <w:szCs w:val="36"/>
        </w:rPr>
        <w:t>………………………………………..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b/>
          <w:sz w:val="36"/>
          <w:szCs w:val="36"/>
        </w:rPr>
        <w:t>Informacje o prezentowanym utworze: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Tytuł:…………………………………………………………………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Wykonawca oryginału: ………………………… 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Autor tekstu:……………………………………………………….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>Wymagania techniczne:………………………………………..</w:t>
      </w:r>
    </w:p>
    <w:p>
      <w:pPr>
        <w:pStyle w:val="ListParagraph"/>
        <w:ind w:left="1440" w:hanging="1440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Theme="majorHAnsi" w:hAnsiTheme="majorHAnsi" w:ascii="Cambria" w:hAnsi="Cambria"/>
          <w:b/>
          <w:sz w:val="36"/>
          <w:szCs w:val="36"/>
        </w:rPr>
      </w:r>
    </w:p>
    <w:p>
      <w:pPr>
        <w:pStyle w:val="ListParagraph"/>
        <w:ind w:left="0" w:hanging="0"/>
        <w:jc w:val="both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Uzupełnioną kartę zgłoszenia należy przesłać do 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>5</w:t>
      </w:r>
      <w:r>
        <w:rPr>
          <w:rFonts w:ascii="Cambria" w:hAnsi="Cambria" w:asciiTheme="majorHAnsi" w:hAnsiTheme="majorHAnsi"/>
          <w:b/>
          <w:sz w:val="36"/>
          <w:szCs w:val="36"/>
        </w:rPr>
        <w:t>.</w:t>
      </w:r>
      <w:r>
        <w:rPr>
          <w:rFonts w:ascii="Cambria" w:hAnsi="Cambria" w:asciiTheme="majorHAnsi" w:hAnsiTheme="majorHAnsi"/>
          <w:b/>
          <w:sz w:val="36"/>
          <w:szCs w:val="36"/>
        </w:rPr>
        <w:t>04</w:t>
      </w:r>
      <w:r>
        <w:rPr>
          <w:rFonts w:ascii="Cambria" w:hAnsi="Cambria" w:asciiTheme="majorHAnsi" w:hAnsiTheme="majorHAnsi"/>
          <w:b/>
          <w:sz w:val="36"/>
          <w:szCs w:val="36"/>
        </w:rPr>
        <w:t>.202</w:t>
      </w:r>
      <w:r>
        <w:rPr>
          <w:rFonts w:ascii="Cambria" w:hAnsi="Cambria" w:asciiTheme="majorHAnsi" w:hAnsiTheme="majorHAnsi"/>
          <w:b/>
          <w:sz w:val="36"/>
          <w:szCs w:val="36"/>
        </w:rPr>
        <w:t>2</w:t>
      </w:r>
      <w:r>
        <w:rPr>
          <w:rFonts w:ascii="Cambria" w:hAnsi="Cambria" w:asciiTheme="majorHAnsi" w:hAnsiTheme="majorHAnsi"/>
          <w:b/>
          <w:sz w:val="36"/>
          <w:szCs w:val="36"/>
        </w:rPr>
        <w:t>r.</w:t>
      </w:r>
      <w:r>
        <w:rPr>
          <w:rFonts w:ascii="Cambria" w:hAnsi="Cambria" w:asciiTheme="majorHAnsi" w:hAnsiTheme="majorHAnsi"/>
          <w:sz w:val="36"/>
          <w:szCs w:val="36"/>
        </w:rPr>
        <w:t xml:space="preserve"> </w:t>
      </w:r>
      <w:bookmarkStart w:id="0" w:name="_GoBack"/>
      <w:bookmarkEnd w:id="0"/>
      <w:r>
        <w:rPr>
          <w:rFonts w:ascii="Cambria" w:hAnsi="Cambria" w:asciiTheme="majorHAnsi" w:hAnsiTheme="majorHAnsi"/>
          <w:sz w:val="36"/>
          <w:szCs w:val="36"/>
        </w:rPr>
        <w:t xml:space="preserve">drogą elektroniczną na adres: </w:t>
      </w:r>
      <w:r>
        <w:rPr>
          <w:rFonts w:ascii="Cambria" w:hAnsi="Cambria" w:asciiTheme="majorHAnsi" w:hAnsiTheme="majorHAnsi"/>
          <w:b/>
          <w:sz w:val="36"/>
          <w:szCs w:val="36"/>
        </w:rPr>
        <w:t>joannakleinszalkowska@gmail.com</w:t>
      </w:r>
      <w:r>
        <w:rPr>
          <w:rFonts w:ascii="Cambria" w:hAnsi="Cambria" w:asciiTheme="majorHAnsi" w:hAnsiTheme="majorHAnsi"/>
          <w:sz w:val="36"/>
          <w:szCs w:val="36"/>
        </w:rPr>
        <w:t xml:space="preserve">  </w:t>
      </w:r>
    </w:p>
    <w:p>
      <w:pPr>
        <w:pStyle w:val="ListParagraph"/>
        <w:spacing w:before="0" w:after="200"/>
        <w:ind w:left="0" w:hanging="0"/>
        <w:contextualSpacing/>
        <w:jc w:val="both"/>
        <w:rPr>
          <w:rFonts w:ascii="Cambria" w:hAnsi="Cambria" w:asciiTheme="majorHAnsi" w:hAnsiTheme="majorHAnsi"/>
          <w:b/>
          <w:b/>
          <w:sz w:val="36"/>
          <w:szCs w:val="36"/>
        </w:rPr>
      </w:pPr>
      <w:r>
        <w:rPr>
          <w:rFonts w:ascii="Cambria" w:hAnsi="Cambria" w:asciiTheme="majorHAnsi" w:hAnsiTheme="majorHAnsi"/>
          <w:sz w:val="36"/>
          <w:szCs w:val="36"/>
        </w:rPr>
        <w:t xml:space="preserve">Wszelkie informacje można znaleźć na stronie internetowej szkoły: </w:t>
      </w:r>
      <w:hyperlink r:id="rId2">
        <w:r>
          <w:rPr>
            <w:rStyle w:val="Czeinternetowe"/>
            <w:rFonts w:ascii="Cambria" w:hAnsi="Cambria" w:asciiTheme="majorHAnsi" w:hAnsiTheme="majorHAnsi"/>
            <w:sz w:val="36"/>
            <w:szCs w:val="36"/>
          </w:rPr>
          <w:t>https://pzsreda.edu.pl</w:t>
        </w:r>
      </w:hyperlink>
      <w:r>
        <w:rPr>
          <w:rFonts w:ascii="Cambria" w:hAnsi="Cambria" w:asciiTheme="majorHAnsi" w:hAnsiTheme="majorHAnsi"/>
          <w:sz w:val="36"/>
          <w:szCs w:val="36"/>
        </w:rPr>
        <w:t xml:space="preserve">  lub uzyskać drogą telefoniczną u p. Joanny  Klein-Szalkowskiej pod numerem : </w:t>
      </w:r>
      <w:r>
        <w:rPr>
          <w:rFonts w:ascii="Cambria" w:hAnsi="Cambria" w:asciiTheme="majorHAnsi" w:hAnsiTheme="majorHAnsi"/>
          <w:b/>
          <w:sz w:val="36"/>
          <w:szCs w:val="36"/>
        </w:rPr>
        <w:t>604 051 532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Szkoła dysponuje profesjonalnym sprzętem nagłaśniającym</w:t>
      </w:r>
    </w:p>
    <w:p>
      <w:pPr>
        <w:pStyle w:val="Przypisdolny"/>
        <w:rPr/>
      </w:pPr>
      <w:r>
        <w:rPr/>
      </w:r>
    </w:p>
    <w:p>
      <w:pPr>
        <w:pStyle w:val="Przypisdolny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8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7a7c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f5e6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f5e6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2efe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c7a7c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f5e6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2e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zsreda.edu.pl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8EFD-414E-4270-9F03-0D0099C6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LibreOffice/7.0.3.1$Windows_X86_64 LibreOffice_project/d7547858d014d4cf69878db179d326fc3483e082</Application>
  <Pages>4</Pages>
  <Words>315</Words>
  <Characters>2221</Characters>
  <CharactersWithSpaces>2575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2017-11-03T12:27:00Z</dcterms:created>
  <dc:creator>user</dc:creator>
  <dc:description/>
  <dc:language>pl-PL</dc:language>
  <cp:lastModifiedBy/>
  <dcterms:modified xsi:type="dcterms:W3CDTF">2022-04-04T18:45:02Z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